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BD2" w:rsidRPr="00394BD2" w:rsidRDefault="00394BD2" w:rsidP="00394BD2">
      <w:pPr>
        <w:tabs>
          <w:tab w:val="left" w:pos="900"/>
        </w:tabs>
        <w:spacing w:line="600" w:lineRule="exact"/>
        <w:jc w:val="left"/>
        <w:rPr>
          <w:rFonts w:ascii="宋体" w:hAnsi="宋体" w:cs="宋体" w:hint="eastAsia"/>
          <w:b/>
          <w:bCs/>
          <w:sz w:val="24"/>
        </w:rPr>
      </w:pPr>
      <w:bookmarkStart w:id="0" w:name="_GoBack"/>
      <w:r w:rsidRPr="00394BD2">
        <w:rPr>
          <w:rFonts w:ascii="宋体" w:hAnsi="宋体" w:cs="宋体" w:hint="eastAsia"/>
          <w:b/>
          <w:bCs/>
          <w:sz w:val="24"/>
        </w:rPr>
        <w:t>附件3</w:t>
      </w:r>
    </w:p>
    <w:bookmarkEnd w:id="0"/>
    <w:p w:rsidR="00343672" w:rsidRPr="00262DAC" w:rsidRDefault="00343672" w:rsidP="00343672">
      <w:pPr>
        <w:tabs>
          <w:tab w:val="left" w:pos="900"/>
        </w:tabs>
        <w:spacing w:line="600" w:lineRule="exact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 w:rsidRPr="00262DAC">
        <w:rPr>
          <w:rFonts w:ascii="宋体" w:hAnsi="宋体" w:cs="宋体" w:hint="eastAsia"/>
          <w:b/>
          <w:bCs/>
          <w:sz w:val="44"/>
          <w:szCs w:val="44"/>
        </w:rPr>
        <w:t>2016年</w:t>
      </w:r>
      <w:r w:rsidR="0052570B">
        <w:rPr>
          <w:rFonts w:ascii="宋体" w:hAnsi="宋体" w:cs="宋体" w:hint="eastAsia"/>
          <w:b/>
          <w:bCs/>
          <w:sz w:val="44"/>
          <w:szCs w:val="44"/>
        </w:rPr>
        <w:t>金融、物流特色</w:t>
      </w:r>
      <w:r w:rsidRPr="00262DAC">
        <w:rPr>
          <w:rFonts w:ascii="宋体" w:hAnsi="宋体" w:cs="宋体" w:hint="eastAsia"/>
          <w:b/>
          <w:bCs/>
          <w:sz w:val="44"/>
          <w:szCs w:val="44"/>
        </w:rPr>
        <w:t>产业紧缺人才引进工作方案</w:t>
      </w:r>
      <w:r w:rsidR="00E77DEF">
        <w:rPr>
          <w:rFonts w:ascii="宋体" w:hAnsi="宋体" w:cs="宋体" w:hint="eastAsia"/>
          <w:b/>
          <w:bCs/>
          <w:sz w:val="44"/>
          <w:szCs w:val="44"/>
        </w:rPr>
        <w:t>（暂行）</w:t>
      </w:r>
    </w:p>
    <w:p w:rsidR="00343672" w:rsidRPr="00262DAC" w:rsidRDefault="00343672" w:rsidP="00343672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343672" w:rsidRPr="00262DAC" w:rsidRDefault="00343672" w:rsidP="00343672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62DAC">
        <w:rPr>
          <w:rFonts w:ascii="仿宋_GB2312" w:eastAsia="仿宋_GB2312" w:hAnsi="仿宋" w:cs="仿宋" w:hint="eastAsia"/>
          <w:sz w:val="32"/>
          <w:szCs w:val="32"/>
        </w:rPr>
        <w:t>根据区委区政府关于实施2016年紧缺人才引进“1000工程”的总体部署，为进一步加强产业人才队伍建设，按照《宝安区2016年紧缺人才引进“1000工程”实施方案》有关安排，现制定</w:t>
      </w:r>
      <w:r w:rsidR="0052570B">
        <w:rPr>
          <w:rFonts w:ascii="仿宋_GB2312" w:eastAsia="仿宋_GB2312" w:hAnsi="仿宋" w:cs="仿宋" w:hint="eastAsia"/>
          <w:sz w:val="32"/>
          <w:szCs w:val="32"/>
        </w:rPr>
        <w:t>金融、物流特色</w:t>
      </w:r>
      <w:r w:rsidRPr="00262DAC">
        <w:rPr>
          <w:rFonts w:ascii="仿宋_GB2312" w:eastAsia="仿宋_GB2312" w:hAnsi="仿宋" w:cs="仿宋" w:hint="eastAsia"/>
          <w:sz w:val="32"/>
          <w:szCs w:val="32"/>
        </w:rPr>
        <w:t>产业紧缺人才引进工作方案。</w:t>
      </w:r>
    </w:p>
    <w:p w:rsidR="00343672" w:rsidRPr="00262DAC" w:rsidRDefault="00343672" w:rsidP="00343672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262DAC">
        <w:rPr>
          <w:rFonts w:ascii="黑体" w:eastAsia="黑体" w:hAnsi="黑体" w:cs="黑体" w:hint="eastAsia"/>
          <w:sz w:val="32"/>
          <w:szCs w:val="32"/>
        </w:rPr>
        <w:t>一、目标任务</w:t>
      </w:r>
    </w:p>
    <w:p w:rsidR="00343672" w:rsidRPr="00262DAC" w:rsidRDefault="00343672" w:rsidP="00343672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62DAC">
        <w:rPr>
          <w:rFonts w:ascii="仿宋_GB2312" w:eastAsia="仿宋_GB2312" w:hAnsi="仿宋" w:cs="仿宋" w:hint="eastAsia"/>
          <w:sz w:val="32"/>
          <w:szCs w:val="32"/>
        </w:rPr>
        <w:t>围绕我区</w:t>
      </w:r>
      <w:r w:rsidR="0052570B">
        <w:rPr>
          <w:rFonts w:ascii="仿宋_GB2312" w:eastAsia="仿宋_GB2312" w:hAnsi="仿宋" w:cs="仿宋" w:hint="eastAsia"/>
          <w:sz w:val="32"/>
          <w:szCs w:val="32"/>
        </w:rPr>
        <w:t>金融、物流产业</w:t>
      </w:r>
      <w:r w:rsidRPr="00262DAC">
        <w:rPr>
          <w:rFonts w:ascii="仿宋_GB2312" w:eastAsia="仿宋_GB2312" w:hAnsi="仿宋" w:cs="仿宋" w:hint="eastAsia"/>
          <w:sz w:val="32"/>
          <w:szCs w:val="32"/>
        </w:rPr>
        <w:t>重点企业的发展需要，2016年计划引进</w:t>
      </w:r>
      <w:r w:rsidR="00F42FC7">
        <w:rPr>
          <w:rFonts w:ascii="仿宋_GB2312" w:eastAsia="仿宋_GB2312" w:hAnsi="仿宋" w:cs="仿宋"/>
          <w:sz w:val="32"/>
          <w:szCs w:val="32"/>
        </w:rPr>
        <w:t>20</w:t>
      </w:r>
      <w:r w:rsidRPr="00262DAC">
        <w:rPr>
          <w:rFonts w:ascii="仿宋_GB2312" w:eastAsia="仿宋_GB2312" w:hAnsi="仿宋" w:cs="仿宋" w:hint="eastAsia"/>
          <w:sz w:val="32"/>
          <w:szCs w:val="32"/>
        </w:rPr>
        <w:t>名</w:t>
      </w:r>
      <w:r w:rsidR="0052570B">
        <w:rPr>
          <w:rFonts w:ascii="仿宋_GB2312" w:eastAsia="仿宋_GB2312" w:hAnsi="仿宋" w:cs="仿宋" w:hint="eastAsia"/>
          <w:sz w:val="32"/>
          <w:szCs w:val="32"/>
        </w:rPr>
        <w:t>金融产业</w:t>
      </w:r>
      <w:r w:rsidRPr="00262DAC">
        <w:rPr>
          <w:rFonts w:ascii="仿宋_GB2312" w:eastAsia="仿宋_GB2312" w:hAnsi="仿宋" w:cs="仿宋" w:hint="eastAsia"/>
          <w:sz w:val="32"/>
          <w:szCs w:val="32"/>
        </w:rPr>
        <w:t>紧缺人才</w:t>
      </w:r>
      <w:r w:rsidR="0052570B">
        <w:rPr>
          <w:rFonts w:ascii="仿宋_GB2312" w:eastAsia="仿宋_GB2312" w:hAnsi="仿宋" w:cs="仿宋" w:hint="eastAsia"/>
          <w:sz w:val="32"/>
          <w:szCs w:val="32"/>
        </w:rPr>
        <w:t>、2</w:t>
      </w:r>
      <w:r w:rsidR="0052570B">
        <w:rPr>
          <w:rFonts w:ascii="仿宋_GB2312" w:eastAsia="仿宋_GB2312" w:hAnsi="仿宋" w:cs="仿宋"/>
          <w:sz w:val="32"/>
          <w:szCs w:val="32"/>
        </w:rPr>
        <w:t>0名物流产业紧缺人才</w:t>
      </w:r>
      <w:r w:rsidRPr="00262DAC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343672" w:rsidRPr="00262DAC" w:rsidRDefault="00343672" w:rsidP="00343672">
      <w:pPr>
        <w:spacing w:line="600" w:lineRule="exact"/>
        <w:ind w:firstLineChars="200" w:firstLine="640"/>
        <w:rPr>
          <w:rFonts w:ascii="楷体_GB2312" w:eastAsia="楷体_GB2312" w:hAnsi="仿宋" w:cs="仿宋"/>
          <w:sz w:val="32"/>
          <w:szCs w:val="32"/>
        </w:rPr>
      </w:pPr>
      <w:r w:rsidRPr="00262DAC">
        <w:rPr>
          <w:rFonts w:ascii="黑体" w:eastAsia="黑体" w:hAnsi="黑体" w:cs="黑体" w:hint="eastAsia"/>
          <w:sz w:val="32"/>
          <w:szCs w:val="32"/>
        </w:rPr>
        <w:t>二、实施范围</w:t>
      </w:r>
    </w:p>
    <w:p w:rsidR="00E77DEF" w:rsidRDefault="00E77DEF" w:rsidP="00343672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77DEF">
        <w:rPr>
          <w:rFonts w:ascii="仿宋_GB2312" w:eastAsia="仿宋_GB2312" w:hAnsi="仿宋" w:cs="仿宋" w:hint="eastAsia"/>
          <w:sz w:val="32"/>
          <w:szCs w:val="32"/>
        </w:rPr>
        <w:t>主要面向我区的各类物流、金融企业，其中物流企业必须为注册</w:t>
      </w:r>
      <w:r>
        <w:rPr>
          <w:rFonts w:ascii="仿宋_GB2312" w:eastAsia="仿宋_GB2312" w:hAnsi="仿宋" w:cs="仿宋" w:hint="eastAsia"/>
          <w:sz w:val="32"/>
          <w:szCs w:val="32"/>
        </w:rPr>
        <w:t>在我区的独立法人企业，金融企业可为注册在我区的独立法人企业和区级</w:t>
      </w:r>
      <w:r w:rsidRPr="00E77DEF">
        <w:rPr>
          <w:rFonts w:ascii="仿宋_GB2312" w:eastAsia="仿宋_GB2312" w:hAnsi="仿宋" w:cs="仿宋" w:hint="eastAsia"/>
          <w:sz w:val="32"/>
          <w:szCs w:val="32"/>
        </w:rPr>
        <w:t>分支机构。房地产企业、有自建保障性住房项目</w:t>
      </w:r>
      <w:r w:rsidR="001726EA">
        <w:rPr>
          <w:rFonts w:ascii="仿宋_GB2312" w:eastAsia="仿宋_GB2312" w:hAnsi="仿宋" w:cs="仿宋" w:hint="eastAsia"/>
          <w:sz w:val="32"/>
          <w:szCs w:val="32"/>
        </w:rPr>
        <w:t>的企业</w:t>
      </w:r>
      <w:r w:rsidRPr="00E77DEF">
        <w:rPr>
          <w:rFonts w:ascii="仿宋_GB2312" w:eastAsia="仿宋_GB2312" w:hAnsi="仿宋" w:cs="仿宋" w:hint="eastAsia"/>
          <w:sz w:val="32"/>
          <w:szCs w:val="32"/>
        </w:rPr>
        <w:t>、已申请我区“1000工程”其他类紧缺人才的企业不纳入范围。</w:t>
      </w:r>
    </w:p>
    <w:p w:rsidR="00343672" w:rsidRPr="00262DAC" w:rsidRDefault="00343672" w:rsidP="00343672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262DAC">
        <w:rPr>
          <w:rFonts w:ascii="黑体" w:eastAsia="黑体" w:hAnsi="黑体" w:cs="黑体" w:hint="eastAsia"/>
          <w:sz w:val="32"/>
          <w:szCs w:val="32"/>
        </w:rPr>
        <w:t>三、紧缺人才资格条件</w:t>
      </w:r>
    </w:p>
    <w:p w:rsidR="00343672" w:rsidRPr="00262DAC" w:rsidRDefault="0052570B" w:rsidP="00343672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bookmarkStart w:id="1" w:name="_Toc30924"/>
      <w:bookmarkStart w:id="2" w:name="_Toc9783"/>
      <w:r>
        <w:rPr>
          <w:rFonts w:ascii="仿宋_GB2312" w:eastAsia="仿宋_GB2312" w:hAnsi="仿宋" w:cs="仿宋" w:hint="eastAsia"/>
          <w:sz w:val="32"/>
          <w:szCs w:val="32"/>
        </w:rPr>
        <w:t>引进的</w:t>
      </w:r>
      <w:r w:rsidR="00343672" w:rsidRPr="00262DAC">
        <w:rPr>
          <w:rFonts w:ascii="仿宋_GB2312" w:eastAsia="仿宋_GB2312" w:hAnsi="仿宋" w:cs="仿宋" w:hint="eastAsia"/>
          <w:sz w:val="32"/>
          <w:szCs w:val="32"/>
        </w:rPr>
        <w:t xml:space="preserve">紧缺人才应遵纪守法，诚实守信，具有良好的职业道德，同时符合以下条件： </w:t>
      </w:r>
    </w:p>
    <w:p w:rsidR="00343672" w:rsidRPr="00262DAC" w:rsidRDefault="00343672" w:rsidP="00343672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62DAC">
        <w:rPr>
          <w:rFonts w:ascii="仿宋_GB2312" w:eastAsia="仿宋_GB2312" w:hAnsi="仿宋" w:cs="仿宋" w:hint="eastAsia"/>
          <w:sz w:val="32"/>
          <w:szCs w:val="32"/>
        </w:rPr>
        <w:t>（一）</w:t>
      </w:r>
      <w:r w:rsidR="003A2331">
        <w:rPr>
          <w:rFonts w:ascii="仿宋_GB2312" w:eastAsia="仿宋_GB2312" w:hAnsi="仿宋" w:cs="仿宋" w:hint="eastAsia"/>
          <w:sz w:val="32"/>
          <w:szCs w:val="32"/>
        </w:rPr>
        <w:t>具有硕士及以上学历学位，或中级及以上专业技术资格，或高级工及以上职业资格；</w:t>
      </w:r>
    </w:p>
    <w:p w:rsidR="00343672" w:rsidRPr="00262DAC" w:rsidRDefault="00343672" w:rsidP="00343672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62DAC">
        <w:rPr>
          <w:rFonts w:ascii="仿宋_GB2312" w:eastAsia="仿宋_GB2312" w:hAnsi="仿宋" w:cs="仿宋" w:hint="eastAsia"/>
          <w:sz w:val="32"/>
          <w:szCs w:val="32"/>
        </w:rPr>
        <w:t>（二）企业根据工作需要设定的岗位资格条件；</w:t>
      </w:r>
    </w:p>
    <w:p w:rsidR="00343672" w:rsidRPr="00262DAC" w:rsidRDefault="00343672" w:rsidP="00343672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62DAC">
        <w:rPr>
          <w:rFonts w:ascii="仿宋_GB2312" w:eastAsia="仿宋_GB2312" w:hAnsi="仿宋" w:cs="仿宋" w:hint="eastAsia"/>
          <w:sz w:val="32"/>
          <w:szCs w:val="32"/>
        </w:rPr>
        <w:lastRenderedPageBreak/>
        <w:t>（三）2016年紧缺人才引进“1000工程”公告发布后，从区外新引进到我区企业全职工作的人才。</w:t>
      </w:r>
      <w:bookmarkEnd w:id="1"/>
      <w:bookmarkEnd w:id="2"/>
    </w:p>
    <w:p w:rsidR="00343672" w:rsidRPr="00262DAC" w:rsidRDefault="00343672" w:rsidP="00343672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262DAC">
        <w:rPr>
          <w:rFonts w:ascii="黑体" w:eastAsia="黑体" w:hAnsi="黑体" w:cs="黑体" w:hint="eastAsia"/>
          <w:sz w:val="32"/>
          <w:szCs w:val="32"/>
        </w:rPr>
        <w:t>四、名额分配原则及办法</w:t>
      </w:r>
    </w:p>
    <w:p w:rsidR="00343672" w:rsidRPr="00262DAC" w:rsidRDefault="00ED6375" w:rsidP="00343672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引进</w:t>
      </w:r>
      <w:r w:rsidR="0055606A">
        <w:rPr>
          <w:rFonts w:ascii="仿宋_GB2312" w:eastAsia="仿宋_GB2312" w:hAnsi="仿宋" w:cs="仿宋" w:hint="eastAsia"/>
          <w:sz w:val="32"/>
          <w:szCs w:val="32"/>
        </w:rPr>
        <w:t>特色产业</w:t>
      </w:r>
      <w:r w:rsidR="00343672" w:rsidRPr="00262DAC">
        <w:rPr>
          <w:rFonts w:ascii="仿宋_GB2312" w:eastAsia="仿宋_GB2312" w:hAnsi="仿宋" w:cs="仿宋" w:hint="eastAsia"/>
          <w:sz w:val="32"/>
          <w:szCs w:val="32"/>
        </w:rPr>
        <w:t>紧缺人才遵循企业需求为主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 w:rsidR="00343672" w:rsidRPr="00262DAC">
        <w:rPr>
          <w:rFonts w:ascii="仿宋_GB2312" w:eastAsia="仿宋_GB2312" w:hAnsi="仿宋" w:cs="仿宋" w:hint="eastAsia"/>
          <w:sz w:val="32"/>
          <w:szCs w:val="32"/>
        </w:rPr>
        <w:t>向重点</w:t>
      </w:r>
      <w:r>
        <w:rPr>
          <w:rFonts w:ascii="仿宋_GB2312" w:eastAsia="仿宋_GB2312" w:hAnsi="仿宋" w:cs="仿宋" w:hint="eastAsia"/>
          <w:sz w:val="32"/>
          <w:szCs w:val="32"/>
        </w:rPr>
        <w:t>企业</w:t>
      </w:r>
      <w:r w:rsidR="00AF67BD">
        <w:rPr>
          <w:rFonts w:ascii="仿宋_GB2312" w:eastAsia="仿宋_GB2312" w:hAnsi="仿宋" w:cs="仿宋" w:hint="eastAsia"/>
          <w:sz w:val="32"/>
          <w:szCs w:val="32"/>
        </w:rPr>
        <w:t>倾斜</w:t>
      </w:r>
      <w:r w:rsidR="0048000E">
        <w:rPr>
          <w:rFonts w:ascii="仿宋_GB2312" w:eastAsia="仿宋_GB2312" w:hAnsi="仿宋" w:cs="仿宋" w:hint="eastAsia"/>
          <w:sz w:val="32"/>
          <w:szCs w:val="32"/>
        </w:rPr>
        <w:t>的原则，采取</w:t>
      </w:r>
      <w:r w:rsidR="00343672" w:rsidRPr="00262DAC">
        <w:rPr>
          <w:rFonts w:ascii="仿宋_GB2312" w:eastAsia="仿宋_GB2312" w:hAnsi="仿宋" w:cs="仿宋" w:hint="eastAsia"/>
          <w:sz w:val="32"/>
          <w:szCs w:val="32"/>
        </w:rPr>
        <w:t>要素评分排序、按序分配名额、企业自主申报、择优确定的办法，分配名额。</w:t>
      </w:r>
    </w:p>
    <w:p w:rsidR="00A82A34" w:rsidRPr="00A82A34" w:rsidRDefault="00343672" w:rsidP="00A82A34">
      <w:pPr>
        <w:pStyle w:val="a5"/>
        <w:numPr>
          <w:ilvl w:val="0"/>
          <w:numId w:val="2"/>
        </w:numPr>
        <w:ind w:firstLineChars="0"/>
        <w:rPr>
          <w:rFonts w:ascii="楷体_GB2312" w:eastAsia="楷体_GB2312" w:hAnsi="仿宋" w:cs="仿宋"/>
          <w:b/>
          <w:sz w:val="32"/>
          <w:szCs w:val="32"/>
        </w:rPr>
      </w:pPr>
      <w:r w:rsidRPr="00A82A34">
        <w:rPr>
          <w:rFonts w:ascii="楷体_GB2312" w:eastAsia="楷体_GB2312" w:hAnsi="仿宋" w:cs="仿宋" w:hint="eastAsia"/>
          <w:b/>
          <w:sz w:val="32"/>
          <w:szCs w:val="32"/>
        </w:rPr>
        <w:t>要素评分</w:t>
      </w:r>
      <w:r w:rsidR="00A82A34" w:rsidRPr="00A82A34">
        <w:rPr>
          <w:rFonts w:ascii="楷体_GB2312" w:eastAsia="楷体_GB2312" w:hAnsi="仿宋" w:cs="仿宋" w:hint="eastAsia"/>
          <w:b/>
          <w:sz w:val="32"/>
          <w:szCs w:val="32"/>
        </w:rPr>
        <w:t>。</w:t>
      </w:r>
    </w:p>
    <w:p w:rsidR="0001167D" w:rsidRPr="00A82A34" w:rsidRDefault="00AF67BD" w:rsidP="00F42FC7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82A34">
        <w:rPr>
          <w:rFonts w:ascii="仿宋_GB2312" w:eastAsia="仿宋_GB2312" w:hAnsi="仿宋" w:cs="仿宋" w:hint="eastAsia"/>
          <w:sz w:val="32"/>
          <w:szCs w:val="32"/>
        </w:rPr>
        <w:t>以</w:t>
      </w:r>
      <w:r w:rsidR="0001167D" w:rsidRPr="00A82A34">
        <w:rPr>
          <w:rFonts w:ascii="仿宋_GB2312" w:eastAsia="仿宋_GB2312" w:hAnsi="仿宋" w:cs="仿宋" w:hint="eastAsia"/>
          <w:sz w:val="32"/>
          <w:szCs w:val="32"/>
        </w:rPr>
        <w:t>企业为单位申报，</w:t>
      </w:r>
      <w:r w:rsidR="00A82A34">
        <w:rPr>
          <w:rFonts w:ascii="仿宋_GB2312" w:eastAsia="仿宋_GB2312" w:hAnsi="仿宋" w:cs="仿宋" w:hint="eastAsia"/>
          <w:sz w:val="32"/>
          <w:szCs w:val="32"/>
        </w:rPr>
        <w:t>以企业为评价主体，</w:t>
      </w:r>
      <w:r w:rsidR="0001167D" w:rsidRPr="00A82A34">
        <w:rPr>
          <w:rFonts w:ascii="仿宋_GB2312" w:eastAsia="仿宋_GB2312" w:hAnsi="仿宋" w:cs="仿宋" w:hint="eastAsia"/>
          <w:sz w:val="32"/>
          <w:szCs w:val="32"/>
        </w:rPr>
        <w:t>对申报企业从企业资质</w:t>
      </w:r>
      <w:r w:rsidR="00424C19">
        <w:rPr>
          <w:rFonts w:ascii="仿宋_GB2312" w:eastAsia="仿宋_GB2312" w:hAnsi="仿宋" w:cs="仿宋" w:hint="eastAsia"/>
          <w:sz w:val="32"/>
          <w:szCs w:val="32"/>
        </w:rPr>
        <w:t>等五</w:t>
      </w:r>
      <w:r w:rsidR="0001167D" w:rsidRPr="00A82A34">
        <w:rPr>
          <w:rFonts w:ascii="仿宋_GB2312" w:eastAsia="仿宋_GB2312" w:hAnsi="仿宋" w:cs="仿宋" w:hint="eastAsia"/>
          <w:sz w:val="32"/>
          <w:szCs w:val="32"/>
        </w:rPr>
        <w:t>个方面设置评分标准，分别得出分数（A、B、C</w:t>
      </w:r>
      <w:r w:rsidR="00424C19">
        <w:rPr>
          <w:rFonts w:ascii="仿宋_GB2312" w:eastAsia="仿宋_GB2312" w:hAnsi="仿宋" w:cs="仿宋" w:hint="eastAsia"/>
          <w:sz w:val="32"/>
          <w:szCs w:val="32"/>
        </w:rPr>
        <w:t>、D、E</w:t>
      </w:r>
      <w:r w:rsidR="0001167D" w:rsidRPr="00A82A34">
        <w:rPr>
          <w:rFonts w:ascii="仿宋_GB2312" w:eastAsia="仿宋_GB2312" w:hAnsi="仿宋" w:cs="仿宋" w:hint="eastAsia"/>
          <w:sz w:val="32"/>
          <w:szCs w:val="32"/>
        </w:rPr>
        <w:t>）。相加计算出总分进行排序，其中，总分相等的企业按2015年纳税金额高低排序。</w:t>
      </w:r>
    </w:p>
    <w:p w:rsidR="0055606A" w:rsidRDefault="0055606A" w:rsidP="0055606A">
      <w:pPr>
        <w:rPr>
          <w:rFonts w:ascii="仿宋_GB2312" w:eastAsia="仿宋_GB2312" w:hAnsi="仿宋" w:cs="仿宋"/>
          <w:sz w:val="32"/>
          <w:szCs w:val="32"/>
        </w:rPr>
      </w:pPr>
    </w:p>
    <w:tbl>
      <w:tblPr>
        <w:tblW w:w="8931" w:type="dxa"/>
        <w:jc w:val="center"/>
        <w:tblLayout w:type="fixed"/>
        <w:tblLook w:val="0000" w:firstRow="0" w:lastRow="0" w:firstColumn="0" w:lastColumn="0" w:noHBand="0" w:noVBand="0"/>
      </w:tblPr>
      <w:tblGrid>
        <w:gridCol w:w="660"/>
        <w:gridCol w:w="1800"/>
        <w:gridCol w:w="5620"/>
        <w:gridCol w:w="851"/>
      </w:tblGrid>
      <w:tr w:rsidR="0055606A" w:rsidTr="003A2331">
        <w:trPr>
          <w:trHeight w:val="37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06A" w:rsidRDefault="0055606A" w:rsidP="001054BD">
            <w:pPr>
              <w:widowControl/>
              <w:spacing w:line="280" w:lineRule="exact"/>
              <w:jc w:val="center"/>
              <w:rPr>
                <w:rFonts w:ascii="仿宋_GB2312" w:hAnsi="Calibri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06A" w:rsidRDefault="0055606A" w:rsidP="001054BD">
            <w:pPr>
              <w:widowControl/>
              <w:spacing w:line="280" w:lineRule="exact"/>
              <w:jc w:val="center"/>
              <w:rPr>
                <w:rFonts w:ascii="仿宋_GB2312" w:hAnsi="Calibri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b/>
                <w:bCs/>
                <w:color w:val="000000"/>
                <w:kern w:val="0"/>
                <w:szCs w:val="21"/>
              </w:rPr>
              <w:t>指标名称</w:t>
            </w:r>
          </w:p>
        </w:tc>
        <w:tc>
          <w:tcPr>
            <w:tcW w:w="5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06A" w:rsidRDefault="0055606A" w:rsidP="001054BD">
            <w:pPr>
              <w:widowControl/>
              <w:spacing w:line="280" w:lineRule="exact"/>
              <w:jc w:val="center"/>
              <w:rPr>
                <w:rFonts w:ascii="仿宋_GB2312" w:hAnsi="Calibri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b/>
                <w:bCs/>
                <w:color w:val="000000"/>
                <w:kern w:val="0"/>
                <w:szCs w:val="21"/>
              </w:rPr>
              <w:t>评分说明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06A" w:rsidRDefault="0055606A" w:rsidP="001054BD">
            <w:pPr>
              <w:widowControl/>
              <w:jc w:val="center"/>
              <w:rPr>
                <w:rFonts w:ascii="仿宋_GB2312" w:hAnsi="Calibri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</w:tr>
      <w:tr w:rsidR="0055606A" w:rsidTr="003A2331">
        <w:trPr>
          <w:trHeight w:val="375"/>
          <w:jc w:val="center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06A" w:rsidRDefault="00424C19" w:rsidP="001054BD">
            <w:pPr>
              <w:widowControl/>
              <w:spacing w:line="280" w:lineRule="exact"/>
              <w:jc w:val="center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/>
                <w:color w:val="000000"/>
                <w:kern w:val="0"/>
                <w:szCs w:val="21"/>
              </w:rPr>
              <w:t>1</w:t>
            </w:r>
          </w:p>
          <w:p w:rsidR="00376A72" w:rsidRDefault="00376A72" w:rsidP="001054BD">
            <w:pPr>
              <w:widowControl/>
              <w:spacing w:line="280" w:lineRule="exact"/>
              <w:jc w:val="center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06A" w:rsidRDefault="003A2331" w:rsidP="001932E7">
            <w:pPr>
              <w:widowControl/>
              <w:spacing w:line="280" w:lineRule="exact"/>
              <w:jc w:val="center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企业资质</w:t>
            </w:r>
            <w:r w:rsidR="0055606A"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06A" w:rsidRDefault="0055606A" w:rsidP="003A2331">
            <w:pPr>
              <w:widowControl/>
              <w:spacing w:line="280" w:lineRule="exact"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注册在我区的独立法人金融企业，得</w:t>
            </w:r>
            <w:r w:rsidR="003A2331">
              <w:rPr>
                <w:rFonts w:ascii="仿宋_GB2312" w:hAnsi="Calibri" w:cs="Calibri"/>
                <w:color w:val="000000"/>
                <w:kern w:val="0"/>
                <w:szCs w:val="21"/>
              </w:rPr>
              <w:t>20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06A" w:rsidRDefault="0055606A" w:rsidP="001054BD">
            <w:pPr>
              <w:widowControl/>
              <w:jc w:val="center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A</w:t>
            </w:r>
          </w:p>
        </w:tc>
      </w:tr>
      <w:tr w:rsidR="0055606A" w:rsidTr="003A2331">
        <w:trPr>
          <w:trHeight w:val="375"/>
          <w:jc w:val="center"/>
        </w:trPr>
        <w:tc>
          <w:tcPr>
            <w:tcW w:w="6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06A" w:rsidRDefault="0055606A" w:rsidP="001054BD">
            <w:pPr>
              <w:widowControl/>
              <w:spacing w:line="280" w:lineRule="exact"/>
              <w:jc w:val="center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06A" w:rsidRDefault="0055606A" w:rsidP="001054BD">
            <w:pPr>
              <w:widowControl/>
              <w:spacing w:line="280" w:lineRule="exact"/>
              <w:jc w:val="center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06A" w:rsidRDefault="0055606A" w:rsidP="003A2331">
            <w:pPr>
              <w:widowControl/>
              <w:spacing w:line="280" w:lineRule="exact"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属于</w:t>
            </w:r>
            <w:r w:rsidR="003A2331"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区级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分支机构的，得</w:t>
            </w:r>
            <w:r w:rsidR="003A2331"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06A" w:rsidRDefault="0055606A" w:rsidP="001054BD">
            <w:pPr>
              <w:widowControl/>
              <w:jc w:val="center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</w:tr>
      <w:tr w:rsidR="0055606A" w:rsidTr="003A2331">
        <w:trPr>
          <w:trHeight w:val="375"/>
          <w:jc w:val="center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06A" w:rsidRDefault="00424C19" w:rsidP="001054BD">
            <w:pPr>
              <w:widowControl/>
              <w:spacing w:line="280" w:lineRule="exact"/>
              <w:jc w:val="center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06A" w:rsidRDefault="0055606A" w:rsidP="001054BD">
            <w:pPr>
              <w:widowControl/>
              <w:spacing w:line="280" w:lineRule="exact"/>
              <w:jc w:val="center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纳税规模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06A" w:rsidRDefault="0055606A" w:rsidP="003A2331">
            <w:pPr>
              <w:widowControl/>
              <w:spacing w:line="280" w:lineRule="exact"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上年度纳税额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5000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万元以上的，得</w:t>
            </w:r>
            <w:r w:rsidR="003A2331">
              <w:rPr>
                <w:rFonts w:ascii="仿宋_GB2312" w:hAnsi="Calibri" w:cs="Calibri"/>
                <w:color w:val="000000"/>
                <w:kern w:val="0"/>
                <w:szCs w:val="21"/>
              </w:rPr>
              <w:t>40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06A" w:rsidRDefault="0055606A" w:rsidP="001054BD">
            <w:pPr>
              <w:widowControl/>
              <w:jc w:val="center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B</w:t>
            </w:r>
          </w:p>
        </w:tc>
      </w:tr>
      <w:tr w:rsidR="0055606A" w:rsidTr="0055606A">
        <w:trPr>
          <w:trHeight w:val="37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06A" w:rsidRDefault="0055606A" w:rsidP="001054BD">
            <w:pPr>
              <w:widowControl/>
              <w:spacing w:line="280" w:lineRule="exact"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06A" w:rsidRDefault="0055606A" w:rsidP="001054BD">
            <w:pPr>
              <w:widowControl/>
              <w:spacing w:line="280" w:lineRule="exact"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06A" w:rsidRDefault="0055606A" w:rsidP="003A2331">
            <w:pPr>
              <w:widowControl/>
              <w:spacing w:line="280" w:lineRule="exact"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上年度纳税额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1000-5000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万元的，得</w:t>
            </w:r>
            <w:r w:rsidR="003A2331">
              <w:rPr>
                <w:rFonts w:ascii="仿宋_GB2312" w:hAnsi="Calibri" w:cs="Calibri"/>
                <w:color w:val="000000"/>
                <w:kern w:val="0"/>
                <w:szCs w:val="21"/>
              </w:rPr>
              <w:t>32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06A" w:rsidRDefault="0055606A" w:rsidP="001054BD">
            <w:pPr>
              <w:widowControl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</w:tr>
      <w:tr w:rsidR="0055606A" w:rsidTr="0055606A">
        <w:trPr>
          <w:trHeight w:val="37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06A" w:rsidRDefault="0055606A" w:rsidP="001054BD">
            <w:pPr>
              <w:widowControl/>
              <w:spacing w:line="280" w:lineRule="exact"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06A" w:rsidRDefault="0055606A" w:rsidP="001054BD">
            <w:pPr>
              <w:widowControl/>
              <w:spacing w:line="280" w:lineRule="exact"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06A" w:rsidRDefault="0055606A" w:rsidP="003A2331">
            <w:pPr>
              <w:widowControl/>
              <w:spacing w:line="280" w:lineRule="exac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上年度纳税额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100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万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-1000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万元的，得</w:t>
            </w:r>
            <w:r w:rsidR="003A2331">
              <w:rPr>
                <w:rFonts w:ascii="仿宋_GB2312" w:hAnsi="Calibri" w:cs="Calibri"/>
                <w:color w:val="000000"/>
                <w:kern w:val="0"/>
                <w:szCs w:val="21"/>
              </w:rPr>
              <w:t>24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06A" w:rsidRDefault="0055606A" w:rsidP="001054BD">
            <w:pPr>
              <w:widowControl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</w:tr>
      <w:tr w:rsidR="0055606A" w:rsidTr="0055606A">
        <w:trPr>
          <w:trHeight w:val="37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06A" w:rsidRDefault="0055606A" w:rsidP="001054BD">
            <w:pPr>
              <w:widowControl/>
              <w:spacing w:line="280" w:lineRule="exact"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06A" w:rsidRDefault="0055606A" w:rsidP="001054BD">
            <w:pPr>
              <w:widowControl/>
              <w:spacing w:line="280" w:lineRule="exact"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06A" w:rsidRDefault="0055606A" w:rsidP="003A2331">
            <w:pPr>
              <w:widowControl/>
              <w:spacing w:line="280" w:lineRule="exac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上年度纳税额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万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-100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万的，得</w:t>
            </w:r>
            <w:r w:rsidR="003A2331">
              <w:rPr>
                <w:rFonts w:ascii="仿宋_GB2312" w:hAnsi="Calibri" w:cs="Calibri"/>
                <w:color w:val="000000"/>
                <w:kern w:val="0"/>
                <w:szCs w:val="21"/>
              </w:rPr>
              <w:t>16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06A" w:rsidRDefault="0055606A" w:rsidP="001054BD">
            <w:pPr>
              <w:widowControl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</w:tr>
      <w:tr w:rsidR="0055606A" w:rsidTr="003A2331">
        <w:trPr>
          <w:trHeight w:val="375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606A" w:rsidRDefault="00424C19" w:rsidP="001054BD">
            <w:pPr>
              <w:widowControl/>
              <w:spacing w:line="280" w:lineRule="exact"/>
              <w:jc w:val="center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06A" w:rsidRDefault="0055606A" w:rsidP="001054BD">
            <w:pPr>
              <w:widowControl/>
              <w:spacing w:line="280" w:lineRule="exact"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营业收入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06A" w:rsidRDefault="0055606A" w:rsidP="003A2331">
            <w:pPr>
              <w:widowControl/>
              <w:spacing w:line="280" w:lineRule="exact"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上年度营业收入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亿元以上的，得</w:t>
            </w:r>
            <w:r w:rsidR="003A2331">
              <w:rPr>
                <w:rFonts w:ascii="仿宋_GB2312" w:hAnsi="Calibri" w:cs="Calibri"/>
                <w:color w:val="000000"/>
                <w:kern w:val="0"/>
                <w:szCs w:val="21"/>
              </w:rPr>
              <w:t>20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06A" w:rsidRDefault="0055606A" w:rsidP="001054BD">
            <w:pPr>
              <w:widowControl/>
              <w:jc w:val="center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C</w:t>
            </w:r>
          </w:p>
        </w:tc>
      </w:tr>
      <w:tr w:rsidR="0055606A" w:rsidTr="003A2331">
        <w:trPr>
          <w:trHeight w:val="37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606A" w:rsidRDefault="0055606A" w:rsidP="001054BD">
            <w:pPr>
              <w:widowControl/>
              <w:spacing w:line="280" w:lineRule="exact"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06A" w:rsidRDefault="0055606A" w:rsidP="001054BD">
            <w:pPr>
              <w:widowControl/>
              <w:spacing w:line="280" w:lineRule="exact"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06A" w:rsidRDefault="0055606A" w:rsidP="003A2331">
            <w:pPr>
              <w:widowControl/>
              <w:spacing w:line="280" w:lineRule="exact"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上年度营业收入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5-10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亿元的，得</w:t>
            </w:r>
            <w:r w:rsidR="003A2331">
              <w:rPr>
                <w:rFonts w:ascii="仿宋_GB2312" w:hAnsi="Calibri" w:cs="Calibri"/>
                <w:color w:val="000000"/>
                <w:kern w:val="0"/>
                <w:szCs w:val="21"/>
              </w:rPr>
              <w:t>16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06A" w:rsidRDefault="0055606A" w:rsidP="001054BD">
            <w:pPr>
              <w:widowControl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</w:tr>
      <w:tr w:rsidR="0055606A" w:rsidTr="003A2331">
        <w:trPr>
          <w:trHeight w:val="37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606A" w:rsidRDefault="0055606A" w:rsidP="001054BD">
            <w:pPr>
              <w:widowControl/>
              <w:spacing w:line="280" w:lineRule="exact"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06A" w:rsidRDefault="0055606A" w:rsidP="001054BD">
            <w:pPr>
              <w:widowControl/>
              <w:spacing w:line="280" w:lineRule="exact"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06A" w:rsidRDefault="0055606A" w:rsidP="003A2331">
            <w:pPr>
              <w:widowControl/>
              <w:spacing w:line="280" w:lineRule="exac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上年度营业收入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3-5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亿元的，得</w:t>
            </w:r>
            <w:r w:rsidR="003A2331">
              <w:rPr>
                <w:rFonts w:ascii="仿宋_GB2312" w:hAnsi="Calibri" w:cs="Calibri"/>
                <w:color w:val="000000"/>
                <w:kern w:val="0"/>
                <w:szCs w:val="21"/>
              </w:rPr>
              <w:t>12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06A" w:rsidRDefault="0055606A" w:rsidP="001054BD">
            <w:pPr>
              <w:widowControl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</w:tr>
      <w:tr w:rsidR="0055606A" w:rsidTr="003A2331">
        <w:trPr>
          <w:trHeight w:val="37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606A" w:rsidRDefault="0055606A" w:rsidP="001054BD">
            <w:pPr>
              <w:widowControl/>
              <w:spacing w:line="280" w:lineRule="exact"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06A" w:rsidRDefault="0055606A" w:rsidP="001054BD">
            <w:pPr>
              <w:widowControl/>
              <w:spacing w:line="280" w:lineRule="exact"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06A" w:rsidRDefault="0055606A" w:rsidP="003A2331">
            <w:pPr>
              <w:widowControl/>
              <w:spacing w:line="280" w:lineRule="exac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上年度营业收入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1-3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亿元的，得</w:t>
            </w:r>
            <w:r w:rsidR="003A2331">
              <w:rPr>
                <w:rFonts w:ascii="仿宋_GB2312" w:hAnsi="Calibri" w:cs="Calibri"/>
                <w:color w:val="000000"/>
                <w:kern w:val="0"/>
                <w:szCs w:val="21"/>
              </w:rPr>
              <w:t>8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06A" w:rsidRDefault="0055606A" w:rsidP="001054BD">
            <w:pPr>
              <w:widowControl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</w:tr>
      <w:tr w:rsidR="001932E7" w:rsidTr="003752C3">
        <w:trPr>
          <w:trHeight w:val="67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32E7" w:rsidRDefault="001932E7" w:rsidP="003752C3">
            <w:pPr>
              <w:widowControl/>
              <w:spacing w:line="280" w:lineRule="exact"/>
              <w:jc w:val="center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32E7" w:rsidRDefault="001932E7" w:rsidP="003752C3">
            <w:pPr>
              <w:widowControl/>
              <w:spacing w:line="280" w:lineRule="exact"/>
              <w:jc w:val="center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岗位紧缺性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32E7" w:rsidRDefault="001932E7" w:rsidP="003752C3">
            <w:pPr>
              <w:widowControl/>
              <w:spacing w:line="280" w:lineRule="exact"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招聘岗位为博士以上学历或高级以上职称的，得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32E7" w:rsidRDefault="001932E7" w:rsidP="003752C3">
            <w:pPr>
              <w:widowControl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 xml:space="preserve">  D</w:t>
            </w:r>
          </w:p>
        </w:tc>
      </w:tr>
      <w:tr w:rsidR="001932E7" w:rsidTr="00135CDA">
        <w:trPr>
          <w:trHeight w:val="300"/>
          <w:jc w:val="center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932E7" w:rsidRDefault="001932E7" w:rsidP="001054BD">
            <w:pPr>
              <w:widowControl/>
              <w:spacing w:line="280" w:lineRule="exact"/>
              <w:jc w:val="center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932E7" w:rsidRDefault="001932E7" w:rsidP="001054BD">
            <w:pPr>
              <w:widowControl/>
              <w:spacing w:line="280" w:lineRule="exact"/>
              <w:jc w:val="center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32E7" w:rsidRDefault="001932E7" w:rsidP="001054BD">
            <w:pPr>
              <w:widowControl/>
              <w:spacing w:line="280" w:lineRule="exact"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接入宝安区金融超市长驻平台的，得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1932E7" w:rsidRDefault="001932E7" w:rsidP="00424C19">
            <w:pPr>
              <w:widowControl/>
              <w:ind w:firstLineChars="100" w:firstLine="210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E</w:t>
            </w:r>
          </w:p>
        </w:tc>
      </w:tr>
      <w:tr w:rsidR="001932E7" w:rsidTr="00A86810">
        <w:trPr>
          <w:trHeight w:val="360"/>
          <w:jc w:val="center"/>
        </w:trPr>
        <w:tc>
          <w:tcPr>
            <w:tcW w:w="6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932E7" w:rsidRDefault="001932E7" w:rsidP="001054BD">
            <w:pPr>
              <w:widowControl/>
              <w:spacing w:line="280" w:lineRule="exact"/>
              <w:jc w:val="center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932E7" w:rsidRDefault="001932E7" w:rsidP="001054BD">
            <w:pPr>
              <w:widowControl/>
              <w:spacing w:line="280" w:lineRule="exact"/>
              <w:jc w:val="center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32E7" w:rsidRDefault="001932E7" w:rsidP="001054BD">
            <w:pPr>
              <w:widowControl/>
              <w:spacing w:line="280" w:lineRule="exact"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接入宝安区金融超市流动平台的，得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932E7" w:rsidRDefault="001932E7" w:rsidP="001054BD">
            <w:pPr>
              <w:widowControl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</w:tr>
      <w:tr w:rsidR="001932E7" w:rsidTr="00135CDA">
        <w:trPr>
          <w:trHeight w:val="360"/>
          <w:jc w:val="center"/>
        </w:trPr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32E7" w:rsidRDefault="001932E7" w:rsidP="001932E7">
            <w:pPr>
              <w:widowControl/>
              <w:spacing w:line="280" w:lineRule="exact"/>
              <w:jc w:val="center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32E7" w:rsidRDefault="001932E7" w:rsidP="001932E7">
            <w:pPr>
              <w:widowControl/>
              <w:spacing w:line="280" w:lineRule="exact"/>
              <w:jc w:val="center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32E7" w:rsidRPr="00FD6FD0" w:rsidRDefault="001932E7" w:rsidP="001932E7">
            <w:pPr>
              <w:widowControl/>
              <w:spacing w:line="280" w:lineRule="exac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纳入区五类百强的，得</w:t>
            </w:r>
            <w:r>
              <w:rPr>
                <w:rFonts w:ascii="仿宋_GB2312" w:hAnsi="Calibri" w:cs="Calibri"/>
                <w:color w:val="000000"/>
                <w:kern w:val="0"/>
                <w:szCs w:val="21"/>
              </w:rPr>
              <w:t>10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32E7" w:rsidRDefault="001932E7" w:rsidP="001932E7">
            <w:pPr>
              <w:widowControl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</w:tr>
      <w:tr w:rsidR="001932E7" w:rsidTr="001054BD">
        <w:trPr>
          <w:trHeight w:val="675"/>
          <w:jc w:val="center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E7" w:rsidRDefault="001932E7" w:rsidP="001932E7">
            <w:pPr>
              <w:widowControl/>
              <w:spacing w:line="280" w:lineRule="exact"/>
              <w:jc w:val="center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lastRenderedPageBreak/>
              <w:t>总评分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32E7" w:rsidRDefault="001932E7" w:rsidP="001932E7">
            <w:pPr>
              <w:widowControl/>
              <w:spacing w:line="280" w:lineRule="exact"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计算方法：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A+B+C+D+E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（总分相等的企业按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2015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年纳税金额高低排序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32E7" w:rsidRDefault="001932E7" w:rsidP="001932E7">
            <w:pPr>
              <w:widowControl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55606A" w:rsidRPr="0055606A" w:rsidRDefault="0055606A" w:rsidP="0055606A">
      <w:pPr>
        <w:ind w:firstLineChars="200" w:firstLine="482"/>
        <w:jc w:val="center"/>
        <w:rPr>
          <w:rFonts w:asciiTheme="majorEastAsia" w:eastAsiaTheme="majorEastAsia" w:hAnsiTheme="majorEastAsia" w:cs="仿宋"/>
          <w:b/>
          <w:sz w:val="24"/>
        </w:rPr>
      </w:pPr>
      <w:r w:rsidRPr="0055606A">
        <w:rPr>
          <w:rFonts w:asciiTheme="majorEastAsia" w:eastAsiaTheme="majorEastAsia" w:hAnsiTheme="majorEastAsia" w:cs="仿宋" w:hint="eastAsia"/>
          <w:b/>
          <w:sz w:val="24"/>
        </w:rPr>
        <w:t>表</w:t>
      </w:r>
      <w:r w:rsidR="003F4782">
        <w:rPr>
          <w:rFonts w:asciiTheme="majorEastAsia" w:eastAsiaTheme="majorEastAsia" w:hAnsiTheme="majorEastAsia" w:cs="仿宋" w:hint="eastAsia"/>
          <w:b/>
          <w:sz w:val="24"/>
        </w:rPr>
        <w:t>1</w:t>
      </w:r>
      <w:r w:rsidRPr="0055606A">
        <w:rPr>
          <w:rFonts w:asciiTheme="majorEastAsia" w:eastAsiaTheme="majorEastAsia" w:hAnsiTheme="majorEastAsia" w:cs="仿宋" w:hint="eastAsia"/>
          <w:b/>
          <w:sz w:val="24"/>
        </w:rPr>
        <w:t xml:space="preserve"> 金融类企业评分方法</w:t>
      </w:r>
    </w:p>
    <w:p w:rsidR="0055606A" w:rsidRPr="0055606A" w:rsidRDefault="0055606A" w:rsidP="0055606A">
      <w:pPr>
        <w:rPr>
          <w:rFonts w:ascii="仿宋_GB2312" w:eastAsia="仿宋_GB2312" w:hAnsi="仿宋" w:cs="仿宋"/>
          <w:sz w:val="32"/>
          <w:szCs w:val="32"/>
        </w:rPr>
      </w:pPr>
    </w:p>
    <w:p w:rsidR="0055606A" w:rsidRPr="0055606A" w:rsidRDefault="0055606A" w:rsidP="0055606A">
      <w:pPr>
        <w:rPr>
          <w:rFonts w:ascii="仿宋_GB2312" w:eastAsia="仿宋_GB2312" w:hAnsi="仿宋" w:cs="仿宋"/>
          <w:sz w:val="32"/>
          <w:szCs w:val="32"/>
        </w:rPr>
      </w:pPr>
    </w:p>
    <w:tbl>
      <w:tblPr>
        <w:tblW w:w="8931" w:type="dxa"/>
        <w:jc w:val="center"/>
        <w:tblLayout w:type="fixed"/>
        <w:tblLook w:val="0000" w:firstRow="0" w:lastRow="0" w:firstColumn="0" w:lastColumn="0" w:noHBand="0" w:noVBand="0"/>
      </w:tblPr>
      <w:tblGrid>
        <w:gridCol w:w="660"/>
        <w:gridCol w:w="1800"/>
        <w:gridCol w:w="5620"/>
        <w:gridCol w:w="851"/>
      </w:tblGrid>
      <w:tr w:rsidR="0001167D" w:rsidTr="007008FC">
        <w:trPr>
          <w:trHeight w:val="37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7D" w:rsidRDefault="0001167D" w:rsidP="00E13263">
            <w:pPr>
              <w:widowControl/>
              <w:spacing w:line="280" w:lineRule="exact"/>
              <w:jc w:val="center"/>
              <w:rPr>
                <w:rFonts w:ascii="仿宋_GB2312" w:hAnsi="Calibri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7D" w:rsidRDefault="0001167D" w:rsidP="00E13263">
            <w:pPr>
              <w:widowControl/>
              <w:spacing w:line="280" w:lineRule="exact"/>
              <w:jc w:val="center"/>
              <w:rPr>
                <w:rFonts w:ascii="仿宋_GB2312" w:hAnsi="Calibri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b/>
                <w:bCs/>
                <w:color w:val="000000"/>
                <w:kern w:val="0"/>
                <w:szCs w:val="21"/>
              </w:rPr>
              <w:t>指标名称</w:t>
            </w:r>
          </w:p>
        </w:tc>
        <w:tc>
          <w:tcPr>
            <w:tcW w:w="5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7D" w:rsidRDefault="0001167D" w:rsidP="00E13263">
            <w:pPr>
              <w:widowControl/>
              <w:spacing w:line="280" w:lineRule="exact"/>
              <w:jc w:val="center"/>
              <w:rPr>
                <w:rFonts w:ascii="仿宋_GB2312" w:hAnsi="Calibri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b/>
                <w:bCs/>
                <w:color w:val="000000"/>
                <w:kern w:val="0"/>
                <w:szCs w:val="21"/>
              </w:rPr>
              <w:t>评分说明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7D" w:rsidRDefault="0001167D" w:rsidP="00E13263">
            <w:pPr>
              <w:widowControl/>
              <w:jc w:val="center"/>
              <w:rPr>
                <w:rFonts w:ascii="仿宋_GB2312" w:hAnsi="Calibri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</w:tr>
      <w:tr w:rsidR="0001167D" w:rsidTr="007008FC">
        <w:trPr>
          <w:trHeight w:val="375"/>
          <w:jc w:val="center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7D" w:rsidRDefault="001932E7" w:rsidP="00E13263">
            <w:pPr>
              <w:widowControl/>
              <w:spacing w:line="280" w:lineRule="exact"/>
              <w:jc w:val="center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7D" w:rsidRDefault="0001167D" w:rsidP="007008FC">
            <w:pPr>
              <w:widowControl/>
              <w:spacing w:line="280" w:lineRule="exact"/>
              <w:jc w:val="center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企业资质</w:t>
            </w:r>
            <w:r w:rsidR="00FD6FD0"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（各项</w:t>
            </w:r>
            <w:r w:rsidR="00424C19"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取最高分</w:t>
            </w:r>
            <w:r w:rsidR="00FD6FD0"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7D" w:rsidRDefault="0001167D" w:rsidP="00424C19">
            <w:pPr>
              <w:widowControl/>
              <w:spacing w:line="280" w:lineRule="exact"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属于上市企业</w:t>
            </w:r>
            <w:r w:rsidR="00FD6FD0"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的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，得</w:t>
            </w:r>
            <w:r w:rsidR="00424C19">
              <w:rPr>
                <w:rFonts w:ascii="仿宋_GB2312" w:hAnsi="Calibri" w:cs="Calibri"/>
                <w:color w:val="000000"/>
                <w:kern w:val="0"/>
                <w:szCs w:val="21"/>
              </w:rPr>
              <w:t>20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7D" w:rsidRDefault="0001167D" w:rsidP="00E13263">
            <w:pPr>
              <w:widowControl/>
              <w:jc w:val="center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A</w:t>
            </w:r>
          </w:p>
        </w:tc>
      </w:tr>
      <w:tr w:rsidR="0001167D" w:rsidTr="007008FC">
        <w:trPr>
          <w:trHeight w:val="375"/>
          <w:jc w:val="center"/>
        </w:trPr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167D" w:rsidRDefault="0001167D" w:rsidP="00E13263">
            <w:pPr>
              <w:widowControl/>
              <w:spacing w:line="280" w:lineRule="exact"/>
              <w:jc w:val="center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01167D" w:rsidRDefault="0001167D" w:rsidP="00E13263">
            <w:pPr>
              <w:widowControl/>
              <w:spacing w:line="280" w:lineRule="exact"/>
              <w:jc w:val="center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7D" w:rsidRDefault="0001167D" w:rsidP="00FD6FD0">
            <w:pPr>
              <w:widowControl/>
              <w:spacing w:line="280" w:lineRule="exact"/>
              <w:jc w:val="left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属于国家、省、市重点物流企业的，得</w:t>
            </w:r>
            <w:r w:rsidR="00424C19">
              <w:rPr>
                <w:rFonts w:ascii="仿宋_GB2312" w:hAnsi="Calibri" w:cs="Calibri"/>
                <w:color w:val="000000"/>
                <w:kern w:val="0"/>
                <w:szCs w:val="21"/>
              </w:rPr>
              <w:t>20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01167D" w:rsidRDefault="0001167D" w:rsidP="00E13263">
            <w:pPr>
              <w:widowControl/>
              <w:jc w:val="center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</w:tr>
      <w:tr w:rsidR="007008FC" w:rsidTr="0055606A">
        <w:trPr>
          <w:trHeight w:val="395"/>
          <w:jc w:val="center"/>
        </w:trPr>
        <w:tc>
          <w:tcPr>
            <w:tcW w:w="6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08FC" w:rsidRDefault="007008FC" w:rsidP="00E13263">
            <w:pPr>
              <w:widowControl/>
              <w:spacing w:line="280" w:lineRule="exact"/>
              <w:jc w:val="center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08FC" w:rsidRDefault="007008FC" w:rsidP="00E13263">
            <w:pPr>
              <w:widowControl/>
              <w:spacing w:line="280" w:lineRule="exact"/>
              <w:jc w:val="center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08FC" w:rsidRDefault="007008FC" w:rsidP="00424C19">
            <w:pPr>
              <w:widowControl/>
              <w:spacing w:line="280" w:lineRule="exact"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属于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A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级物流企业的，</w:t>
            </w:r>
            <w:r w:rsidR="0055606A"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每增加一个级别得</w:t>
            </w:r>
            <w:r w:rsidR="00424C19">
              <w:rPr>
                <w:rFonts w:ascii="仿宋_GB2312" w:hAnsi="Calibri" w:cs="Calibri"/>
                <w:color w:val="000000"/>
                <w:kern w:val="0"/>
                <w:szCs w:val="21"/>
              </w:rPr>
              <w:t>4</w:t>
            </w:r>
            <w:r w:rsidR="00FD6FD0"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分，最高</w:t>
            </w:r>
            <w:r w:rsidR="00FD6FD0"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2</w:t>
            </w:r>
            <w:r w:rsidR="00424C19">
              <w:rPr>
                <w:rFonts w:ascii="仿宋_GB2312" w:hAnsi="Calibri" w:cs="Calibri"/>
                <w:color w:val="000000"/>
                <w:kern w:val="0"/>
                <w:szCs w:val="21"/>
              </w:rPr>
              <w:t>0</w:t>
            </w:r>
            <w:r w:rsidR="00FD6FD0"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08FC" w:rsidRDefault="007008FC" w:rsidP="00E13263">
            <w:pPr>
              <w:widowControl/>
              <w:jc w:val="center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</w:tr>
      <w:tr w:rsidR="0001167D" w:rsidTr="0055606A">
        <w:trPr>
          <w:trHeight w:val="375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7D" w:rsidRDefault="001932E7" w:rsidP="00E13263">
            <w:pPr>
              <w:widowControl/>
              <w:spacing w:line="280" w:lineRule="exact"/>
              <w:jc w:val="center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7D" w:rsidRDefault="0001167D" w:rsidP="00E13263">
            <w:pPr>
              <w:widowControl/>
              <w:spacing w:line="280" w:lineRule="exact"/>
              <w:jc w:val="center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纳税规模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7D" w:rsidRDefault="0001167D" w:rsidP="00424C19">
            <w:pPr>
              <w:widowControl/>
              <w:spacing w:line="280" w:lineRule="exact"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上年度纳税额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5000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万元以上的，得</w:t>
            </w:r>
            <w:r w:rsidR="00424C19">
              <w:rPr>
                <w:rFonts w:ascii="仿宋_GB2312" w:hAnsi="Calibri" w:cs="Calibri"/>
                <w:color w:val="000000"/>
                <w:kern w:val="0"/>
                <w:szCs w:val="21"/>
              </w:rPr>
              <w:t>40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7D" w:rsidRDefault="0001167D" w:rsidP="00E13263">
            <w:pPr>
              <w:widowControl/>
              <w:jc w:val="center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B</w:t>
            </w:r>
          </w:p>
        </w:tc>
      </w:tr>
      <w:tr w:rsidR="0001167D" w:rsidTr="007008FC">
        <w:trPr>
          <w:trHeight w:val="37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7D" w:rsidRDefault="0001167D" w:rsidP="00E13263">
            <w:pPr>
              <w:widowControl/>
              <w:spacing w:line="280" w:lineRule="exact"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7D" w:rsidRDefault="0001167D" w:rsidP="00E13263">
            <w:pPr>
              <w:widowControl/>
              <w:spacing w:line="280" w:lineRule="exact"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7D" w:rsidRDefault="0001167D" w:rsidP="00424C19">
            <w:pPr>
              <w:widowControl/>
              <w:spacing w:line="280" w:lineRule="exact"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上年度纳税额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1000-5000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万元的，得</w:t>
            </w:r>
            <w:r w:rsidR="00424C19">
              <w:rPr>
                <w:rFonts w:ascii="仿宋_GB2312" w:hAnsi="Calibri" w:cs="Calibri"/>
                <w:color w:val="000000"/>
                <w:kern w:val="0"/>
                <w:szCs w:val="21"/>
              </w:rPr>
              <w:t>32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7D" w:rsidRDefault="0001167D" w:rsidP="00E13263">
            <w:pPr>
              <w:widowControl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</w:tr>
      <w:tr w:rsidR="0001167D" w:rsidTr="007008FC">
        <w:trPr>
          <w:trHeight w:val="37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7D" w:rsidRDefault="0001167D" w:rsidP="00E13263">
            <w:pPr>
              <w:widowControl/>
              <w:spacing w:line="280" w:lineRule="exact"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7D" w:rsidRDefault="0001167D" w:rsidP="00E13263">
            <w:pPr>
              <w:widowControl/>
              <w:spacing w:line="280" w:lineRule="exact"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7D" w:rsidRDefault="0001167D" w:rsidP="00424C19">
            <w:pPr>
              <w:widowControl/>
              <w:spacing w:line="280" w:lineRule="exac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上年度纳税额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100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万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-1000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万元的，得</w:t>
            </w:r>
            <w:r w:rsidR="00424C19">
              <w:rPr>
                <w:rFonts w:ascii="仿宋_GB2312" w:hAnsi="Calibri" w:cs="Calibri"/>
                <w:color w:val="000000"/>
                <w:kern w:val="0"/>
                <w:szCs w:val="21"/>
              </w:rPr>
              <w:t>24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7D" w:rsidRDefault="0001167D" w:rsidP="00E13263">
            <w:pPr>
              <w:widowControl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</w:tr>
      <w:tr w:rsidR="0001167D" w:rsidTr="007008FC">
        <w:trPr>
          <w:trHeight w:val="37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7D" w:rsidRDefault="0001167D" w:rsidP="00E13263">
            <w:pPr>
              <w:widowControl/>
              <w:spacing w:line="280" w:lineRule="exact"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7D" w:rsidRDefault="0001167D" w:rsidP="00E13263">
            <w:pPr>
              <w:widowControl/>
              <w:spacing w:line="280" w:lineRule="exact"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7D" w:rsidRDefault="0001167D" w:rsidP="00424C19">
            <w:pPr>
              <w:widowControl/>
              <w:spacing w:line="280" w:lineRule="exac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上年度纳税额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万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-100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万的，得</w:t>
            </w:r>
            <w:r w:rsidR="00FD6FD0">
              <w:rPr>
                <w:rFonts w:ascii="仿宋_GB2312" w:hAnsi="Calibri" w:cs="Calibri"/>
                <w:color w:val="000000"/>
                <w:kern w:val="0"/>
                <w:szCs w:val="21"/>
              </w:rPr>
              <w:t>1</w:t>
            </w:r>
            <w:r w:rsidR="00424C19">
              <w:rPr>
                <w:rFonts w:ascii="仿宋_GB2312" w:hAnsi="Calibri" w:cs="Calibri"/>
                <w:color w:val="000000"/>
                <w:kern w:val="0"/>
                <w:szCs w:val="21"/>
              </w:rPr>
              <w:t>6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7D" w:rsidRDefault="0001167D" w:rsidP="00E13263">
            <w:pPr>
              <w:widowControl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</w:tr>
      <w:tr w:rsidR="0001167D" w:rsidTr="007008FC">
        <w:trPr>
          <w:trHeight w:val="375"/>
          <w:jc w:val="center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7D" w:rsidRDefault="001932E7" w:rsidP="00E13263">
            <w:pPr>
              <w:widowControl/>
              <w:spacing w:line="280" w:lineRule="exact"/>
              <w:jc w:val="center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7D" w:rsidRDefault="0001167D" w:rsidP="00E13263">
            <w:pPr>
              <w:widowControl/>
              <w:spacing w:line="280" w:lineRule="exact"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营业收入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7D" w:rsidRDefault="0001167D" w:rsidP="00424C19">
            <w:pPr>
              <w:widowControl/>
              <w:spacing w:line="280" w:lineRule="exact"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上年度营业收入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亿元以上的，得</w:t>
            </w:r>
            <w:r w:rsidR="00424C19"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7D" w:rsidRDefault="0001167D" w:rsidP="00E13263">
            <w:pPr>
              <w:widowControl/>
              <w:jc w:val="center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C</w:t>
            </w:r>
          </w:p>
        </w:tc>
      </w:tr>
      <w:tr w:rsidR="0001167D" w:rsidTr="007008FC">
        <w:trPr>
          <w:trHeight w:val="37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7D" w:rsidRDefault="0001167D" w:rsidP="00E13263">
            <w:pPr>
              <w:widowControl/>
              <w:spacing w:line="280" w:lineRule="exact"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7D" w:rsidRDefault="0001167D" w:rsidP="00E13263">
            <w:pPr>
              <w:widowControl/>
              <w:spacing w:line="280" w:lineRule="exact"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7D" w:rsidRDefault="0001167D" w:rsidP="00424C19">
            <w:pPr>
              <w:widowControl/>
              <w:spacing w:line="280" w:lineRule="exact"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上年度营业收入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5-10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亿元的，得</w:t>
            </w:r>
            <w:r w:rsidR="00424C19"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16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7D" w:rsidRDefault="0001167D" w:rsidP="00E13263">
            <w:pPr>
              <w:widowControl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</w:tr>
      <w:tr w:rsidR="0001167D" w:rsidTr="007008FC">
        <w:trPr>
          <w:trHeight w:val="37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7D" w:rsidRDefault="0001167D" w:rsidP="00E13263">
            <w:pPr>
              <w:widowControl/>
              <w:spacing w:line="280" w:lineRule="exact"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7D" w:rsidRDefault="0001167D" w:rsidP="00E13263">
            <w:pPr>
              <w:widowControl/>
              <w:spacing w:line="280" w:lineRule="exact"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7D" w:rsidRDefault="0001167D" w:rsidP="00424C19">
            <w:pPr>
              <w:widowControl/>
              <w:spacing w:line="280" w:lineRule="exac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上年度营业收入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3-5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亿元的，得</w:t>
            </w:r>
            <w:r w:rsidR="00424C19">
              <w:rPr>
                <w:rFonts w:ascii="仿宋_GB2312" w:hAnsi="Calibri" w:cs="Calibri"/>
                <w:color w:val="000000"/>
                <w:kern w:val="0"/>
                <w:szCs w:val="21"/>
              </w:rPr>
              <w:t>12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7D" w:rsidRDefault="0001167D" w:rsidP="00E13263">
            <w:pPr>
              <w:widowControl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</w:tr>
      <w:tr w:rsidR="0001167D" w:rsidTr="007008FC">
        <w:trPr>
          <w:trHeight w:val="37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7D" w:rsidRDefault="0001167D" w:rsidP="00E13263">
            <w:pPr>
              <w:widowControl/>
              <w:spacing w:line="280" w:lineRule="exact"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7D" w:rsidRDefault="0001167D" w:rsidP="00E13263">
            <w:pPr>
              <w:widowControl/>
              <w:spacing w:line="280" w:lineRule="exact"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7D" w:rsidRDefault="0001167D" w:rsidP="00424C19">
            <w:pPr>
              <w:widowControl/>
              <w:spacing w:line="280" w:lineRule="exac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上年度营业收入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1-3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亿元的，得</w:t>
            </w:r>
            <w:r w:rsidR="00424C19">
              <w:rPr>
                <w:rFonts w:ascii="仿宋_GB2312" w:hAnsi="Calibri" w:cs="Calibri"/>
                <w:color w:val="000000"/>
                <w:kern w:val="0"/>
                <w:szCs w:val="21"/>
              </w:rPr>
              <w:t>8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7D" w:rsidRDefault="0001167D" w:rsidP="00E13263">
            <w:pPr>
              <w:widowControl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</w:p>
        </w:tc>
      </w:tr>
      <w:tr w:rsidR="001932E7" w:rsidTr="003752C3">
        <w:trPr>
          <w:trHeight w:val="67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32E7" w:rsidRDefault="001932E7" w:rsidP="003752C3">
            <w:pPr>
              <w:widowControl/>
              <w:spacing w:line="280" w:lineRule="exact"/>
              <w:jc w:val="center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32E7" w:rsidRDefault="001932E7" w:rsidP="003752C3">
            <w:pPr>
              <w:widowControl/>
              <w:spacing w:line="280" w:lineRule="exact"/>
              <w:jc w:val="center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岗位紧缺性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32E7" w:rsidRDefault="001932E7" w:rsidP="003752C3">
            <w:pPr>
              <w:widowControl/>
              <w:spacing w:line="280" w:lineRule="exact"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招聘岗位为博士以上学历或高级以上职称的，得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32E7" w:rsidRDefault="001932E7" w:rsidP="003752C3">
            <w:pPr>
              <w:widowControl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 xml:space="preserve">  D</w:t>
            </w:r>
          </w:p>
        </w:tc>
      </w:tr>
      <w:tr w:rsidR="00424C19" w:rsidTr="003752C3">
        <w:trPr>
          <w:trHeight w:val="360"/>
          <w:jc w:val="center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4C19" w:rsidRDefault="001932E7" w:rsidP="00424C19">
            <w:pPr>
              <w:widowControl/>
              <w:spacing w:line="280" w:lineRule="exact"/>
              <w:jc w:val="center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4C19" w:rsidRDefault="001932E7" w:rsidP="00424C19">
            <w:pPr>
              <w:widowControl/>
              <w:spacing w:line="280" w:lineRule="exact"/>
              <w:jc w:val="center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4C19" w:rsidRPr="00FD6FD0" w:rsidRDefault="00424C19" w:rsidP="00424C19">
            <w:pPr>
              <w:widowControl/>
              <w:spacing w:line="280" w:lineRule="exac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纳入区五类百强的，得</w:t>
            </w:r>
            <w:r>
              <w:rPr>
                <w:rFonts w:ascii="仿宋_GB2312" w:hAnsi="Calibri" w:cs="Calibri"/>
                <w:color w:val="000000"/>
                <w:kern w:val="0"/>
                <w:szCs w:val="21"/>
              </w:rPr>
              <w:t>10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51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4C19" w:rsidRDefault="001932E7" w:rsidP="001932E7">
            <w:pPr>
              <w:widowControl/>
              <w:ind w:firstLineChars="100" w:firstLine="210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E</w:t>
            </w:r>
          </w:p>
        </w:tc>
      </w:tr>
      <w:tr w:rsidR="0001167D" w:rsidTr="007008FC">
        <w:trPr>
          <w:trHeight w:val="675"/>
          <w:jc w:val="center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7D" w:rsidRDefault="0001167D" w:rsidP="00E13263">
            <w:pPr>
              <w:widowControl/>
              <w:spacing w:line="280" w:lineRule="exact"/>
              <w:jc w:val="center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总评分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7D" w:rsidRDefault="0001167D" w:rsidP="001932E7">
            <w:pPr>
              <w:widowControl/>
              <w:spacing w:line="280" w:lineRule="exact"/>
              <w:jc w:val="left"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计算方法：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A+B+C</w:t>
            </w:r>
            <w:r w:rsidR="001932E7"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+D+E</w:t>
            </w:r>
            <w:r w:rsidR="001932E7"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总分相等的企业按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2015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年纳税金额高低排序</w:t>
            </w: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7D" w:rsidRDefault="0001167D" w:rsidP="00E13263">
            <w:pPr>
              <w:widowControl/>
              <w:rPr>
                <w:rFonts w:ascii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hAnsi="Calibri" w:cs="Calibri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FD6FD0" w:rsidRDefault="00FD6FD0" w:rsidP="0055606A">
      <w:pPr>
        <w:ind w:firstLineChars="200" w:firstLine="482"/>
        <w:jc w:val="center"/>
        <w:rPr>
          <w:rFonts w:asciiTheme="majorEastAsia" w:eastAsiaTheme="majorEastAsia" w:hAnsiTheme="majorEastAsia" w:cs="仿宋"/>
          <w:b/>
          <w:sz w:val="24"/>
        </w:rPr>
      </w:pPr>
      <w:r w:rsidRPr="0055606A">
        <w:rPr>
          <w:rFonts w:asciiTheme="majorEastAsia" w:eastAsiaTheme="majorEastAsia" w:hAnsiTheme="majorEastAsia" w:cs="仿宋"/>
          <w:b/>
          <w:sz w:val="24"/>
        </w:rPr>
        <w:t>表</w:t>
      </w:r>
      <w:r w:rsidR="0055606A" w:rsidRPr="0055606A">
        <w:rPr>
          <w:rFonts w:asciiTheme="majorEastAsia" w:eastAsiaTheme="majorEastAsia" w:hAnsiTheme="majorEastAsia" w:cs="仿宋" w:hint="eastAsia"/>
          <w:b/>
          <w:sz w:val="24"/>
        </w:rPr>
        <w:t>2</w:t>
      </w:r>
      <w:r w:rsidRPr="0055606A">
        <w:rPr>
          <w:rFonts w:asciiTheme="majorEastAsia" w:eastAsiaTheme="majorEastAsia" w:hAnsiTheme="majorEastAsia" w:cs="仿宋" w:hint="eastAsia"/>
          <w:b/>
          <w:sz w:val="24"/>
        </w:rPr>
        <w:t xml:space="preserve"> 物流类企业评分方法</w:t>
      </w:r>
    </w:p>
    <w:p w:rsidR="00A82A34" w:rsidRDefault="00A82A34" w:rsidP="0055606A">
      <w:pPr>
        <w:ind w:firstLineChars="200" w:firstLine="482"/>
        <w:jc w:val="center"/>
        <w:rPr>
          <w:rFonts w:asciiTheme="majorEastAsia" w:eastAsiaTheme="majorEastAsia" w:hAnsiTheme="majorEastAsia" w:cs="仿宋"/>
          <w:b/>
          <w:sz w:val="24"/>
        </w:rPr>
      </w:pPr>
    </w:p>
    <w:p w:rsidR="00343672" w:rsidRPr="00262DAC" w:rsidRDefault="00343672" w:rsidP="0001167D">
      <w:pPr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 w:rsidRPr="00262DAC">
        <w:rPr>
          <w:rFonts w:ascii="楷体_GB2312" w:eastAsia="楷体_GB2312" w:hAnsi="仿宋" w:cs="仿宋" w:hint="eastAsia"/>
          <w:b/>
          <w:sz w:val="32"/>
          <w:szCs w:val="32"/>
        </w:rPr>
        <w:t>（二）分配名额。</w:t>
      </w:r>
      <w:r w:rsidR="00FD6FD0" w:rsidRPr="00FD6FD0">
        <w:rPr>
          <w:rFonts w:ascii="仿宋_GB2312" w:eastAsia="仿宋_GB2312" w:hAnsi="仿宋" w:cs="仿宋" w:hint="eastAsia"/>
          <w:sz w:val="32"/>
          <w:szCs w:val="32"/>
        </w:rPr>
        <w:t>金融类共计</w:t>
      </w:r>
      <w:r w:rsidR="00AD0EE0">
        <w:rPr>
          <w:rFonts w:ascii="仿宋_GB2312" w:eastAsia="仿宋_GB2312" w:hAnsi="仿宋" w:cs="仿宋"/>
          <w:sz w:val="32"/>
          <w:szCs w:val="32"/>
        </w:rPr>
        <w:t>20</w:t>
      </w:r>
      <w:r w:rsidR="00FD6FD0" w:rsidRPr="00FD6FD0">
        <w:rPr>
          <w:rFonts w:ascii="仿宋_GB2312" w:eastAsia="仿宋_GB2312" w:hAnsi="仿宋" w:cs="仿宋" w:hint="eastAsia"/>
          <w:sz w:val="32"/>
          <w:szCs w:val="32"/>
        </w:rPr>
        <w:t>个名额，物流类共计20个名额，按类分别排名分配。</w:t>
      </w:r>
      <w:r w:rsidR="00216E66" w:rsidRPr="0001167D">
        <w:rPr>
          <w:rFonts w:ascii="仿宋_GB2312" w:eastAsia="仿宋_GB2312" w:hAnsi="仿宋" w:cs="仿宋" w:hint="eastAsia"/>
          <w:sz w:val="32"/>
          <w:szCs w:val="32"/>
        </w:rPr>
        <w:t>按照</w:t>
      </w:r>
      <w:r w:rsidRPr="00262DAC">
        <w:rPr>
          <w:rFonts w:ascii="仿宋_GB2312" w:eastAsia="仿宋_GB2312" w:hAnsi="仿宋" w:cs="仿宋" w:hint="eastAsia"/>
          <w:sz w:val="32"/>
          <w:szCs w:val="32"/>
        </w:rPr>
        <w:t>总分排名</w:t>
      </w:r>
      <w:r w:rsidR="00216E66">
        <w:rPr>
          <w:rFonts w:ascii="仿宋_GB2312" w:eastAsia="仿宋_GB2312" w:hAnsi="仿宋" w:cs="仿宋" w:hint="eastAsia"/>
          <w:sz w:val="32"/>
          <w:szCs w:val="32"/>
        </w:rPr>
        <w:t>依次分配，</w:t>
      </w:r>
      <w:r w:rsidR="0001167D">
        <w:rPr>
          <w:rFonts w:ascii="仿宋_GB2312" w:eastAsia="仿宋_GB2312" w:hAnsi="仿宋" w:cs="仿宋" w:hint="eastAsia"/>
          <w:sz w:val="32"/>
          <w:szCs w:val="32"/>
        </w:rPr>
        <w:t>总分前</w:t>
      </w:r>
      <w:r w:rsidR="001932E7">
        <w:rPr>
          <w:rFonts w:ascii="仿宋_GB2312" w:eastAsia="仿宋_GB2312" w:hAnsi="仿宋" w:cs="仿宋"/>
          <w:sz w:val="32"/>
          <w:szCs w:val="32"/>
        </w:rPr>
        <w:t>10</w:t>
      </w:r>
      <w:r w:rsidR="0001167D">
        <w:rPr>
          <w:rFonts w:ascii="仿宋_GB2312" w:eastAsia="仿宋_GB2312" w:hAnsi="仿宋" w:cs="仿宋" w:hint="eastAsia"/>
          <w:sz w:val="32"/>
          <w:szCs w:val="32"/>
        </w:rPr>
        <w:t>名企业</w:t>
      </w:r>
      <w:r w:rsidRPr="00262DAC">
        <w:rPr>
          <w:rFonts w:ascii="仿宋_GB2312" w:eastAsia="仿宋_GB2312" w:hAnsi="仿宋" w:cs="仿宋" w:hint="eastAsia"/>
          <w:sz w:val="32"/>
          <w:szCs w:val="32"/>
        </w:rPr>
        <w:t>每家企业</w:t>
      </w:r>
      <w:r w:rsidR="00216E66">
        <w:rPr>
          <w:rFonts w:ascii="仿宋_GB2312" w:eastAsia="仿宋_GB2312" w:hAnsi="仿宋" w:cs="仿宋" w:hint="eastAsia"/>
          <w:sz w:val="32"/>
          <w:szCs w:val="32"/>
        </w:rPr>
        <w:t>最多</w:t>
      </w:r>
      <w:r w:rsidRPr="00262DAC">
        <w:rPr>
          <w:rFonts w:ascii="仿宋_GB2312" w:eastAsia="仿宋_GB2312" w:hAnsi="仿宋" w:cs="仿宋" w:hint="eastAsia"/>
          <w:sz w:val="32"/>
          <w:szCs w:val="32"/>
        </w:rPr>
        <w:t>可获得</w:t>
      </w:r>
      <w:r w:rsidR="00216E66">
        <w:rPr>
          <w:rFonts w:ascii="仿宋_GB2312" w:eastAsia="仿宋_GB2312" w:hAnsi="仿宋" w:cs="仿宋" w:hint="eastAsia"/>
          <w:sz w:val="32"/>
          <w:szCs w:val="32"/>
        </w:rPr>
        <w:t>2</w:t>
      </w:r>
      <w:r w:rsidRPr="00262DAC">
        <w:rPr>
          <w:rFonts w:ascii="仿宋_GB2312" w:eastAsia="仿宋_GB2312" w:hAnsi="仿宋" w:cs="仿宋" w:hint="eastAsia"/>
          <w:sz w:val="32"/>
          <w:szCs w:val="32"/>
        </w:rPr>
        <w:t>个名额</w:t>
      </w:r>
      <w:r w:rsidR="00216E66">
        <w:rPr>
          <w:rFonts w:ascii="仿宋_GB2312" w:eastAsia="仿宋_GB2312" w:hAnsi="仿宋" w:cs="仿宋" w:hint="eastAsia"/>
          <w:sz w:val="32"/>
          <w:szCs w:val="32"/>
        </w:rPr>
        <w:t>，</w:t>
      </w:r>
      <w:r w:rsidR="001932E7">
        <w:rPr>
          <w:rFonts w:ascii="仿宋_GB2312" w:eastAsia="仿宋_GB2312" w:hAnsi="仿宋" w:cs="仿宋" w:hint="eastAsia"/>
          <w:sz w:val="32"/>
          <w:szCs w:val="32"/>
        </w:rPr>
        <w:t>空缺</w:t>
      </w:r>
      <w:r w:rsidR="0001167D">
        <w:rPr>
          <w:rFonts w:ascii="仿宋_GB2312" w:eastAsia="仿宋_GB2312" w:hAnsi="仿宋" w:cs="仿宋" w:hint="eastAsia"/>
          <w:sz w:val="32"/>
          <w:szCs w:val="32"/>
        </w:rPr>
        <w:t>名额再按企业综合得分</w:t>
      </w:r>
      <w:r w:rsidRPr="00262DAC">
        <w:rPr>
          <w:rFonts w:ascii="仿宋_GB2312" w:eastAsia="仿宋_GB2312" w:hAnsi="仿宋" w:cs="仿宋" w:hint="eastAsia"/>
          <w:sz w:val="32"/>
          <w:szCs w:val="32"/>
        </w:rPr>
        <w:t>依次分配，直到分配完为止。</w:t>
      </w:r>
    </w:p>
    <w:p w:rsidR="00343672" w:rsidRPr="00262DAC" w:rsidRDefault="00343672" w:rsidP="00343672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262DAC">
        <w:rPr>
          <w:rFonts w:ascii="黑体" w:eastAsia="黑体" w:hAnsi="黑体" w:cs="黑体" w:hint="eastAsia"/>
          <w:sz w:val="32"/>
          <w:szCs w:val="32"/>
        </w:rPr>
        <w:t>五、工作程序及日程安排</w:t>
      </w:r>
    </w:p>
    <w:p w:rsidR="001932E7" w:rsidRDefault="001932E7" w:rsidP="001932E7">
      <w:pPr>
        <w:spacing w:line="540" w:lineRule="exact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（一）研究提出2016年引进产业类紧缺人才的实施范围、资格条件和名额分配方案。</w:t>
      </w:r>
    </w:p>
    <w:p w:rsidR="001932E7" w:rsidRDefault="001932E7" w:rsidP="001932E7">
      <w:pPr>
        <w:spacing w:line="540" w:lineRule="exact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（二）组织相关企业自主申报引进产业类紧缺人才需求。对企业的申报情况进行审核，并按评分标准和分配规则，择优确定金融 、物流类各20个引进紧缺人才岗位。</w:t>
      </w:r>
    </w:p>
    <w:p w:rsidR="001932E7" w:rsidRDefault="001932E7" w:rsidP="001932E7">
      <w:pPr>
        <w:spacing w:line="540" w:lineRule="exact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（三）向社会发布《宝安2016年紧缺人才引进“1000工程”公告》，公布产业类紧缺人才岗位需求信息及优惠政策，正式启动产业类紧缺人才引进工作。</w:t>
      </w:r>
    </w:p>
    <w:p w:rsidR="001932E7" w:rsidRDefault="001932E7" w:rsidP="001932E7">
      <w:pPr>
        <w:spacing w:line="540" w:lineRule="exact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（四）组织企业参加紧缺人才引进“1000工程”高校专场招聘会或开展自主</w:t>
      </w:r>
      <w:r>
        <w:rPr>
          <w:rFonts w:ascii="仿宋_GB2312" w:eastAsia="仿宋_GB2312" w:hAnsi="仿宋" w:cs="仿宋"/>
          <w:sz w:val="32"/>
          <w:szCs w:val="32"/>
        </w:rPr>
        <w:t>招聘</w:t>
      </w:r>
      <w:r>
        <w:rPr>
          <w:rFonts w:ascii="仿宋_GB2312" w:eastAsia="仿宋_GB2312" w:hAnsi="仿宋" w:cs="仿宋" w:hint="eastAsia"/>
          <w:sz w:val="32"/>
          <w:szCs w:val="32"/>
        </w:rPr>
        <w:t>活动。企业按照有关规定办理人才引进手续，</w:t>
      </w:r>
      <w:r w:rsidRPr="001932E7">
        <w:rPr>
          <w:rFonts w:ascii="仿宋_GB2312" w:eastAsia="仿宋_GB2312" w:hAnsi="仿宋" w:cs="仿宋" w:hint="eastAsia"/>
          <w:sz w:val="32"/>
          <w:szCs w:val="32"/>
        </w:rPr>
        <w:t>8月中旬至11月底前完成。</w:t>
      </w:r>
    </w:p>
    <w:p w:rsidR="001932E7" w:rsidRDefault="001932E7" w:rsidP="001932E7">
      <w:pPr>
        <w:spacing w:line="540" w:lineRule="exact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（五）组织企业网上申报引进紧缺人才。对新引进的产业类紧缺人才进行资格确认，并将人选在宝安政府在线、宝安人才工作网等媒体进行公示（10个工作日）。对公示期满</w:t>
      </w:r>
      <w:r>
        <w:rPr>
          <w:rFonts w:ascii="仿宋_GB2312" w:eastAsia="仿宋_GB2312" w:hAnsi="仿宋" w:cs="仿宋"/>
          <w:sz w:val="32"/>
          <w:szCs w:val="32"/>
        </w:rPr>
        <w:t>无异议的人选进行确认。</w:t>
      </w:r>
    </w:p>
    <w:p w:rsidR="001932E7" w:rsidRDefault="001932E7" w:rsidP="001932E7">
      <w:pPr>
        <w:spacing w:line="540" w:lineRule="exact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（六）</w:t>
      </w:r>
      <w:r>
        <w:rPr>
          <w:rFonts w:ascii="仿宋_GB2312" w:eastAsia="仿宋_GB2312" w:hAnsi="仿宋" w:cs="仿宋" w:hint="eastAsia"/>
          <w:sz w:val="32"/>
          <w:szCs w:val="32"/>
        </w:rPr>
        <w:t>对公示期满无异议人选进行确认，落实人才住房等相关待遇。</w:t>
      </w:r>
    </w:p>
    <w:p w:rsidR="001932E7" w:rsidRPr="001932E7" w:rsidRDefault="001932E7" w:rsidP="00343672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sectPr w:rsidR="001932E7" w:rsidRPr="00193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16A" w:rsidRDefault="00CF316A" w:rsidP="009633FE">
      <w:r>
        <w:separator/>
      </w:r>
    </w:p>
  </w:endnote>
  <w:endnote w:type="continuationSeparator" w:id="0">
    <w:p w:rsidR="00CF316A" w:rsidRDefault="00CF316A" w:rsidP="0096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16A" w:rsidRDefault="00CF316A" w:rsidP="009633FE">
      <w:r>
        <w:separator/>
      </w:r>
    </w:p>
  </w:footnote>
  <w:footnote w:type="continuationSeparator" w:id="0">
    <w:p w:rsidR="00CF316A" w:rsidRDefault="00CF316A" w:rsidP="00963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2150D"/>
    <w:multiLevelType w:val="hybridMultilevel"/>
    <w:tmpl w:val="CDEED626"/>
    <w:lvl w:ilvl="0" w:tplc="371E09A2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5CF2679D"/>
    <w:multiLevelType w:val="hybridMultilevel"/>
    <w:tmpl w:val="D098E226"/>
    <w:lvl w:ilvl="0" w:tplc="8B78050A">
      <w:start w:val="1"/>
      <w:numFmt w:val="japaneseCounting"/>
      <w:lvlText w:val="（%1）"/>
      <w:lvlJc w:val="left"/>
      <w:pPr>
        <w:ind w:left="1723" w:hanging="1080"/>
      </w:pPr>
      <w:rPr>
        <w:rFonts w:ascii="楷体_GB2312" w:eastAsia="楷体_GB2312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672"/>
    <w:rsid w:val="0001167D"/>
    <w:rsid w:val="00085CE0"/>
    <w:rsid w:val="000E7206"/>
    <w:rsid w:val="001726EA"/>
    <w:rsid w:val="001932E7"/>
    <w:rsid w:val="001B0E8B"/>
    <w:rsid w:val="00216E66"/>
    <w:rsid w:val="00343672"/>
    <w:rsid w:val="00376A72"/>
    <w:rsid w:val="00394BD2"/>
    <w:rsid w:val="003A2331"/>
    <w:rsid w:val="003F4782"/>
    <w:rsid w:val="00424C19"/>
    <w:rsid w:val="0048000E"/>
    <w:rsid w:val="004B66DE"/>
    <w:rsid w:val="0052570B"/>
    <w:rsid w:val="0055606A"/>
    <w:rsid w:val="005A63CC"/>
    <w:rsid w:val="007008FC"/>
    <w:rsid w:val="0073486C"/>
    <w:rsid w:val="009633FE"/>
    <w:rsid w:val="009C1774"/>
    <w:rsid w:val="00A10008"/>
    <w:rsid w:val="00A145A7"/>
    <w:rsid w:val="00A434BD"/>
    <w:rsid w:val="00A82A34"/>
    <w:rsid w:val="00AD0EE0"/>
    <w:rsid w:val="00AF67BD"/>
    <w:rsid w:val="00CF316A"/>
    <w:rsid w:val="00D20BAF"/>
    <w:rsid w:val="00D7557F"/>
    <w:rsid w:val="00D81D72"/>
    <w:rsid w:val="00D97F27"/>
    <w:rsid w:val="00E77DEF"/>
    <w:rsid w:val="00ED6375"/>
    <w:rsid w:val="00F42FC7"/>
    <w:rsid w:val="00F4658D"/>
    <w:rsid w:val="00F802F1"/>
    <w:rsid w:val="00F96A26"/>
    <w:rsid w:val="00FD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25CFE2-D675-4061-A281-E8C52A11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6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3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33F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3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33FE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55606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77DE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77DEF"/>
    <w:rPr>
      <w:rFonts w:ascii="Times New Roman" w:eastAsia="宋体" w:hAnsi="Times New Roman" w:cs="Times New Roman"/>
      <w:sz w:val="18"/>
      <w:szCs w:val="18"/>
    </w:rPr>
  </w:style>
  <w:style w:type="paragraph" w:customStyle="1" w:styleId="Char10">
    <w:name w:val="Char1"/>
    <w:basedOn w:val="a"/>
    <w:rsid w:val="00E77DEF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306</Words>
  <Characters>1745</Characters>
  <Application>Microsoft Office Word</Application>
  <DocSecurity>0</DocSecurity>
  <Lines>14</Lines>
  <Paragraphs>4</Paragraphs>
  <ScaleCrop>false</ScaleCrop>
  <Company>Microsoft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Administrator</cp:lastModifiedBy>
  <cp:revision>7</cp:revision>
  <cp:lastPrinted>2016-08-19T01:42:00Z</cp:lastPrinted>
  <dcterms:created xsi:type="dcterms:W3CDTF">2016-08-19T01:36:00Z</dcterms:created>
  <dcterms:modified xsi:type="dcterms:W3CDTF">2016-08-22T02:50:00Z</dcterms:modified>
</cp:coreProperties>
</file>